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01" w:rsidRPr="00751347" w:rsidRDefault="00FC4E01" w:rsidP="003B635A">
      <w:pPr>
        <w:rPr>
          <w:lang w:val="uk-UA"/>
        </w:rPr>
      </w:pPr>
    </w:p>
    <w:p w:rsidR="00FC4E01" w:rsidRPr="00751347" w:rsidRDefault="00FC4E01" w:rsidP="00FC4E01">
      <w:pPr>
        <w:jc w:val="center"/>
        <w:rPr>
          <w:b/>
          <w:sz w:val="32"/>
          <w:lang w:val="uk-UA"/>
        </w:rPr>
      </w:pPr>
      <w:r w:rsidRPr="00751347">
        <w:rPr>
          <w:b/>
          <w:sz w:val="32"/>
          <w:lang w:val="uk-UA"/>
        </w:rPr>
        <w:t xml:space="preserve">Звіт про фінансовий стан </w:t>
      </w:r>
    </w:p>
    <w:p w:rsidR="003B635A" w:rsidRPr="00751347" w:rsidRDefault="003B635A" w:rsidP="003B635A">
      <w:pPr>
        <w:jc w:val="center"/>
        <w:rPr>
          <w:b/>
          <w:sz w:val="32"/>
          <w:szCs w:val="32"/>
          <w:lang w:val="uk-UA"/>
        </w:rPr>
      </w:pPr>
      <w:r w:rsidRPr="00751347">
        <w:rPr>
          <w:b/>
          <w:sz w:val="32"/>
          <w:szCs w:val="32"/>
          <w:lang w:val="uk-UA"/>
        </w:rPr>
        <w:t>Публічного акціонерного товариства</w:t>
      </w:r>
    </w:p>
    <w:p w:rsidR="00392EE3" w:rsidRDefault="003B635A" w:rsidP="003B635A">
      <w:pPr>
        <w:jc w:val="center"/>
        <w:rPr>
          <w:b/>
          <w:sz w:val="32"/>
          <w:szCs w:val="32"/>
          <w:lang w:val="uk-UA"/>
        </w:rPr>
      </w:pPr>
      <w:r w:rsidRPr="00751347">
        <w:rPr>
          <w:b/>
          <w:sz w:val="32"/>
          <w:szCs w:val="32"/>
          <w:lang w:val="uk-UA"/>
        </w:rPr>
        <w:t>„Дельта Банк”</w:t>
      </w:r>
    </w:p>
    <w:p w:rsidR="00FC4E01" w:rsidRPr="00751347" w:rsidRDefault="003B635A" w:rsidP="003B635A">
      <w:pPr>
        <w:jc w:val="center"/>
        <w:rPr>
          <w:b/>
          <w:sz w:val="28"/>
          <w:szCs w:val="28"/>
          <w:lang w:val="uk-UA"/>
        </w:rPr>
      </w:pPr>
      <w:r w:rsidRPr="00751347">
        <w:rPr>
          <w:b/>
          <w:sz w:val="28"/>
          <w:szCs w:val="28"/>
          <w:lang w:val="uk-UA"/>
        </w:rPr>
        <w:t>за I</w:t>
      </w:r>
      <w:r w:rsidR="00352E48">
        <w:rPr>
          <w:b/>
          <w:sz w:val="28"/>
          <w:szCs w:val="28"/>
          <w:lang w:val="uk-UA"/>
        </w:rPr>
        <w:t>І</w:t>
      </w:r>
      <w:r w:rsidR="00392EE3">
        <w:rPr>
          <w:b/>
          <w:sz w:val="28"/>
          <w:szCs w:val="28"/>
          <w:lang w:val="uk-UA"/>
        </w:rPr>
        <w:t>І</w:t>
      </w:r>
      <w:r w:rsidR="001C2138">
        <w:rPr>
          <w:b/>
          <w:sz w:val="28"/>
          <w:szCs w:val="28"/>
          <w:lang w:val="uk-UA"/>
        </w:rPr>
        <w:t xml:space="preserve"> квартал 201</w:t>
      </w:r>
      <w:r w:rsidR="00B17217" w:rsidRPr="00B17217">
        <w:rPr>
          <w:b/>
          <w:sz w:val="28"/>
          <w:szCs w:val="28"/>
        </w:rPr>
        <w:t>5</w:t>
      </w:r>
      <w:r w:rsidRPr="00751347">
        <w:rPr>
          <w:b/>
          <w:sz w:val="28"/>
          <w:szCs w:val="28"/>
          <w:lang w:val="uk-UA"/>
        </w:rPr>
        <w:t xml:space="preserve">  року</w:t>
      </w:r>
    </w:p>
    <w:p w:rsidR="00FC4E01" w:rsidRPr="00751347" w:rsidRDefault="0031453C" w:rsidP="00FC4E01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B72FBA" w:rsidRPr="00751347">
        <w:rPr>
          <w:lang w:val="uk-UA"/>
        </w:rPr>
        <w:t xml:space="preserve"> </w:t>
      </w:r>
      <w:r w:rsidR="00F8470B">
        <w:rPr>
          <w:lang w:val="uk-UA"/>
        </w:rPr>
        <w:t xml:space="preserve">  </w:t>
      </w:r>
      <w:r w:rsidR="00B72FBA" w:rsidRPr="00751347">
        <w:rPr>
          <w:lang w:val="uk-UA"/>
        </w:rPr>
        <w:t xml:space="preserve"> </w:t>
      </w:r>
      <w:r w:rsidR="00FC4E01" w:rsidRPr="00751347">
        <w:rPr>
          <w:lang w:val="uk-UA"/>
        </w:rPr>
        <w:t>(тис. грн.)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980"/>
        <w:gridCol w:w="1980"/>
      </w:tblGrid>
      <w:tr w:rsidR="00147F0D" w:rsidRPr="00751347" w:rsidTr="006D6C6E">
        <w:tc>
          <w:tcPr>
            <w:tcW w:w="5940" w:type="dxa"/>
            <w:vAlign w:val="bottom"/>
          </w:tcPr>
          <w:p w:rsidR="00147F0D" w:rsidRPr="00751347" w:rsidRDefault="00147F0D" w:rsidP="006D6C6E">
            <w:pPr>
              <w:jc w:val="center"/>
              <w:rPr>
                <w:lang w:val="uk-UA"/>
              </w:rPr>
            </w:pPr>
          </w:p>
          <w:p w:rsidR="00147F0D" w:rsidRPr="00751347" w:rsidRDefault="00147F0D" w:rsidP="006D6C6E">
            <w:pPr>
              <w:jc w:val="center"/>
              <w:rPr>
                <w:lang w:val="uk-UA"/>
              </w:rPr>
            </w:pPr>
            <w:r w:rsidRPr="00751347">
              <w:rPr>
                <w:lang w:val="uk-UA"/>
              </w:rPr>
              <w:t>Найменування статті</w:t>
            </w:r>
          </w:p>
        </w:tc>
        <w:tc>
          <w:tcPr>
            <w:tcW w:w="1980" w:type="dxa"/>
            <w:vAlign w:val="bottom"/>
          </w:tcPr>
          <w:p w:rsidR="00147F0D" w:rsidRPr="00751347" w:rsidRDefault="00147F0D" w:rsidP="006D6C6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751347">
              <w:rPr>
                <w:color w:val="000000"/>
                <w:lang w:val="uk-UA"/>
              </w:rPr>
              <w:t>на</w:t>
            </w:r>
          </w:p>
          <w:p w:rsidR="00147F0D" w:rsidRPr="00751347" w:rsidRDefault="00147F0D" w:rsidP="006D6C6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01.</w:t>
            </w:r>
            <w:r w:rsidR="00392EE3">
              <w:rPr>
                <w:color w:val="000000"/>
                <w:lang w:val="uk-UA"/>
              </w:rPr>
              <w:t>10</w:t>
            </w:r>
            <w:r>
              <w:rPr>
                <w:color w:val="000000"/>
                <w:lang w:val="uk-UA"/>
              </w:rPr>
              <w:t>.201</w:t>
            </w:r>
            <w:r w:rsidR="00F6764A" w:rsidRPr="00392EE3">
              <w:rPr>
                <w:color w:val="000000"/>
              </w:rPr>
              <w:t>5</w:t>
            </w:r>
            <w:r w:rsidRPr="00751347"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1980" w:type="dxa"/>
            <w:vAlign w:val="bottom"/>
          </w:tcPr>
          <w:p w:rsidR="00147F0D" w:rsidRPr="00751347" w:rsidRDefault="00147F0D" w:rsidP="007D6F3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751347">
              <w:rPr>
                <w:color w:val="000000"/>
                <w:lang w:val="uk-UA"/>
              </w:rPr>
              <w:t>на</w:t>
            </w:r>
          </w:p>
          <w:p w:rsidR="00147F0D" w:rsidRPr="00751347" w:rsidRDefault="00147F0D" w:rsidP="007D6F3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01.</w:t>
            </w:r>
            <w:r w:rsidRPr="00191414">
              <w:rPr>
                <w:color w:val="000000"/>
              </w:rPr>
              <w:t>01</w:t>
            </w:r>
            <w:r>
              <w:rPr>
                <w:color w:val="000000"/>
                <w:lang w:val="uk-UA"/>
              </w:rPr>
              <w:t>.201</w:t>
            </w:r>
            <w:r w:rsidR="00001CDF">
              <w:rPr>
                <w:color w:val="000000"/>
                <w:lang w:val="uk-UA"/>
              </w:rPr>
              <w:t>5</w:t>
            </w:r>
            <w:r w:rsidRPr="00751347">
              <w:rPr>
                <w:color w:val="000000"/>
                <w:lang w:val="uk-UA"/>
              </w:rPr>
              <w:t xml:space="preserve"> року</w:t>
            </w:r>
          </w:p>
        </w:tc>
      </w:tr>
      <w:tr w:rsidR="00147F0D" w:rsidRPr="00751347" w:rsidTr="006D6C6E">
        <w:tc>
          <w:tcPr>
            <w:tcW w:w="5940" w:type="dxa"/>
            <w:vAlign w:val="bottom"/>
          </w:tcPr>
          <w:p w:rsidR="00147F0D" w:rsidRPr="00751347" w:rsidRDefault="00147F0D" w:rsidP="006D6C6E">
            <w:pPr>
              <w:jc w:val="center"/>
              <w:rPr>
                <w:lang w:val="uk-UA"/>
              </w:rPr>
            </w:pPr>
          </w:p>
          <w:p w:rsidR="00147F0D" w:rsidRPr="00751347" w:rsidRDefault="00147F0D" w:rsidP="006D6C6E">
            <w:pPr>
              <w:jc w:val="center"/>
              <w:rPr>
                <w:lang w:val="uk-UA"/>
              </w:rPr>
            </w:pPr>
            <w:r w:rsidRPr="00751347">
              <w:rPr>
                <w:lang w:val="uk-UA"/>
              </w:rPr>
              <w:t>1</w:t>
            </w:r>
          </w:p>
        </w:tc>
        <w:tc>
          <w:tcPr>
            <w:tcW w:w="1980" w:type="dxa"/>
            <w:vAlign w:val="bottom"/>
          </w:tcPr>
          <w:p w:rsidR="00147F0D" w:rsidRPr="00751347" w:rsidRDefault="00147F0D" w:rsidP="006D6C6E">
            <w:pPr>
              <w:jc w:val="center"/>
              <w:rPr>
                <w:lang w:val="uk-UA"/>
              </w:rPr>
            </w:pPr>
          </w:p>
          <w:p w:rsidR="00147F0D" w:rsidRPr="00751347" w:rsidRDefault="00147F0D" w:rsidP="006D6C6E">
            <w:pPr>
              <w:jc w:val="center"/>
              <w:rPr>
                <w:lang w:val="uk-UA"/>
              </w:rPr>
            </w:pPr>
            <w:r w:rsidRPr="00751347">
              <w:rPr>
                <w:lang w:val="uk-UA"/>
              </w:rPr>
              <w:t>2</w:t>
            </w:r>
          </w:p>
        </w:tc>
        <w:tc>
          <w:tcPr>
            <w:tcW w:w="1980" w:type="dxa"/>
            <w:vAlign w:val="bottom"/>
          </w:tcPr>
          <w:p w:rsidR="00147F0D" w:rsidRPr="00751347" w:rsidRDefault="00147F0D" w:rsidP="007D6F35">
            <w:pPr>
              <w:jc w:val="center"/>
              <w:rPr>
                <w:lang w:val="uk-UA"/>
              </w:rPr>
            </w:pPr>
          </w:p>
          <w:p w:rsidR="00147F0D" w:rsidRPr="00191414" w:rsidRDefault="00147F0D" w:rsidP="007D6F35">
            <w:pPr>
              <w:jc w:val="center"/>
            </w:pPr>
            <w:r w:rsidRPr="00191414">
              <w:t>3</w:t>
            </w:r>
          </w:p>
        </w:tc>
      </w:tr>
      <w:tr w:rsidR="00FC4E01" w:rsidRPr="00751347" w:rsidTr="006D6C6E">
        <w:tc>
          <w:tcPr>
            <w:tcW w:w="9900" w:type="dxa"/>
            <w:gridSpan w:val="3"/>
          </w:tcPr>
          <w:p w:rsidR="00FC4E01" w:rsidRPr="00751347" w:rsidRDefault="00FC4E01" w:rsidP="00FC4E01">
            <w:pPr>
              <w:rPr>
                <w:lang w:val="uk-UA"/>
              </w:rPr>
            </w:pPr>
          </w:p>
          <w:p w:rsidR="00FC4E01" w:rsidRPr="00751347" w:rsidRDefault="00FC4E01" w:rsidP="00FC4E01">
            <w:pPr>
              <w:rPr>
                <w:lang w:val="uk-UA"/>
              </w:rPr>
            </w:pPr>
            <w:r w:rsidRPr="00751347">
              <w:rPr>
                <w:b/>
                <w:lang w:val="uk-UA"/>
              </w:rPr>
              <w:t>АКТИВИ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1 259 655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7 882 761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Кошти обов'язкових резервів банку в Національному банку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Торгові цінні папери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92EE3" w:rsidRPr="00751347" w:rsidTr="00392EE3">
        <w:trPr>
          <w:trHeight w:val="648"/>
        </w:trPr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Інші фінансові активи, що обліковуються за справедливою вартістю через прибуток або збиток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7 459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Кошти в інших банках,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38 552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535 643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 xml:space="preserve">в іноземній валюті 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38 537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535 469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резерви під знецінення коштів в інших банках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( 217 829)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(3</w:t>
            </w:r>
            <w:r>
              <w:rPr>
                <w:rFonts w:ascii="Chevin Cyrillic" w:hAnsi="Chevin Cyrillic"/>
                <w:color w:val="000000"/>
              </w:rPr>
              <w:t> </w:t>
            </w:r>
            <w:r w:rsidRPr="008F4BA3">
              <w:rPr>
                <w:rFonts w:ascii="Chevin Cyrillic" w:hAnsi="Chevin Cyrillic"/>
                <w:color w:val="000000"/>
              </w:rPr>
              <w:t>927)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Кредити та заборгованість клієнтів,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11 131 194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44 784 754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кредити та заборгованість юридичних осіб,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5 509 794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23 065 037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 xml:space="preserve">в іноземній валюті 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2 734 329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9 772 284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резерви під знецінення кредитів та заборгованості клієнтів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(27 902 672)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(1 463</w:t>
            </w:r>
            <w:r>
              <w:rPr>
                <w:rFonts w:ascii="Chevin Cyrillic" w:hAnsi="Chevin Cyrillic"/>
                <w:color w:val="000000"/>
              </w:rPr>
              <w:t> </w:t>
            </w:r>
            <w:r w:rsidRPr="008F4BA3">
              <w:rPr>
                <w:rFonts w:ascii="Chevin Cyrillic" w:hAnsi="Chevin Cyrillic"/>
                <w:color w:val="000000"/>
              </w:rPr>
              <w:t>601)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кредити та заборгованість фізичних осіб,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5 621 400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21 719 717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 xml:space="preserve">в іноземній валюті 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2 518 484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5 794 561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резерви під знецінення кредитів та заборгованості клієнтів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(20 835 665)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(2 376</w:t>
            </w:r>
            <w:r>
              <w:rPr>
                <w:rFonts w:ascii="Chevin Cyrillic" w:hAnsi="Chevin Cyrillic"/>
                <w:color w:val="000000"/>
              </w:rPr>
              <w:t> </w:t>
            </w:r>
            <w:r w:rsidRPr="008F4BA3">
              <w:rPr>
                <w:rFonts w:ascii="Chevin Cyrillic" w:hAnsi="Chevin Cyrillic"/>
                <w:color w:val="000000"/>
              </w:rPr>
              <w:t>389)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Цінні папери в портфелі банку на продаж,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2 592 663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3 117 906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резерви під знецінення цінних паперів у портфелі банку на продаж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(2 991 396)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Цінні папери в портфелі банку до погашення,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резерви під знецінення цінних паперів у портфелі банку до погашення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 xml:space="preserve">Інвестиції в асоційовані та дочірні компанії 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Інвестиційна нерухомість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2 607 785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2 091 988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 xml:space="preserve">Дебіторська заборгованість щодо поточного податку на прибуток 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12 086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12 858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Відстрочений податковий актив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6 151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5 568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Основні засоби та нематеріальні активи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488 801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554 165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Інші фінансові активи,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1 355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691 671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резерви під інші фінансові активи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(9 454 408)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(855</w:t>
            </w:r>
            <w:r>
              <w:rPr>
                <w:rFonts w:ascii="Chevin Cyrillic" w:hAnsi="Chevin Cyrillic"/>
                <w:color w:val="000000"/>
              </w:rPr>
              <w:t> </w:t>
            </w:r>
            <w:r w:rsidRPr="008F4BA3">
              <w:rPr>
                <w:rFonts w:ascii="Chevin Cyrillic" w:hAnsi="Chevin Cyrillic"/>
                <w:color w:val="000000"/>
              </w:rPr>
              <w:t>380)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Інші активи,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10 184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29 007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резерви під інші активи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( 3 472)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(8</w:t>
            </w:r>
            <w:r>
              <w:rPr>
                <w:rFonts w:ascii="Chevin Cyrillic" w:hAnsi="Chevin Cyrillic"/>
                <w:color w:val="000000"/>
              </w:rPr>
              <w:t> </w:t>
            </w:r>
            <w:r w:rsidRPr="008F4BA3">
              <w:rPr>
                <w:rFonts w:ascii="Chevin Cyrillic" w:hAnsi="Chevin Cyrillic"/>
                <w:color w:val="000000"/>
              </w:rPr>
              <w:t>799)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Необоротні активи, утримувані для продажу, та активи групи вибуття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634 182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589 499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b/>
                <w:lang w:val="uk-UA"/>
              </w:rPr>
              <w:t>Усього активів,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18 782 608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b/>
                <w:bCs/>
              </w:rPr>
            </w:pPr>
            <w:r w:rsidRPr="008F4BA3">
              <w:rPr>
                <w:rFonts w:ascii="Chevin Cyrillic" w:hAnsi="Chevin Cyrillic"/>
                <w:b/>
                <w:color w:val="000000"/>
              </w:rPr>
              <w:t>60 303 279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в іноземній валюті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5 593 036</w:t>
            </w:r>
          </w:p>
        </w:tc>
        <w:tc>
          <w:tcPr>
            <w:tcW w:w="1980" w:type="dxa"/>
            <w:vAlign w:val="center"/>
          </w:tcPr>
          <w:p w:rsidR="00392EE3" w:rsidRPr="00201250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23 918 726</w:t>
            </w:r>
          </w:p>
        </w:tc>
      </w:tr>
      <w:tr w:rsidR="00674DBC" w:rsidRPr="00751347" w:rsidTr="00392EE3">
        <w:tc>
          <w:tcPr>
            <w:tcW w:w="9900" w:type="dxa"/>
            <w:gridSpan w:val="3"/>
            <w:vAlign w:val="center"/>
          </w:tcPr>
          <w:p w:rsidR="00674DBC" w:rsidRPr="00F8470B" w:rsidRDefault="00674DBC" w:rsidP="00392EE3">
            <w:pPr>
              <w:jc w:val="center"/>
              <w:rPr>
                <w:lang w:val="uk-UA"/>
              </w:rPr>
            </w:pPr>
          </w:p>
          <w:p w:rsidR="00674DBC" w:rsidRPr="00F8470B" w:rsidRDefault="00674DBC" w:rsidP="00392EE3">
            <w:pPr>
              <w:rPr>
                <w:lang w:val="uk-UA"/>
              </w:rPr>
            </w:pPr>
            <w:r w:rsidRPr="00F8470B">
              <w:rPr>
                <w:b/>
                <w:lang w:val="uk-UA"/>
              </w:rPr>
              <w:t>ЗОБОВ'ЯЗАННЯ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Кошти банків,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15 911 876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lang w:val="en-US"/>
              </w:rPr>
            </w:pPr>
            <w:r w:rsidRPr="008F4BA3">
              <w:rPr>
                <w:rFonts w:ascii="Chevin Cyrillic" w:hAnsi="Chevin Cyrillic"/>
                <w:color w:val="000000"/>
              </w:rPr>
              <w:t>14 292</w:t>
            </w:r>
            <w:r>
              <w:rPr>
                <w:rFonts w:ascii="Chevin Cyrillic" w:hAnsi="Chevin Cyrillic"/>
                <w:color w:val="000000"/>
              </w:rPr>
              <w:t> </w:t>
            </w:r>
            <w:r w:rsidRPr="008F4BA3">
              <w:rPr>
                <w:rFonts w:ascii="Chevin Cyrillic" w:hAnsi="Chevin Cyrillic"/>
                <w:color w:val="000000"/>
              </w:rPr>
              <w:t>899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в іноземній валюті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5 066 750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3 598 448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Кошти клієнтів,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31 840 988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35 627 854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кошти юридичних осіб,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11 657 560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11 653 033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в іноземній валюті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4 653 915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3 791 656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кошти юридичних осіб на вимогу, у т. ч.:</w:t>
            </w:r>
          </w:p>
        </w:tc>
        <w:tc>
          <w:tcPr>
            <w:tcW w:w="1980" w:type="dxa"/>
            <w:vAlign w:val="center"/>
          </w:tcPr>
          <w:p w:rsidR="00392EE3" w:rsidRPr="00392EE3" w:rsidRDefault="00392EE3" w:rsidP="00392EE3">
            <w:pPr>
              <w:jc w:val="center"/>
              <w:rPr>
                <w:lang w:val="uk-UA"/>
              </w:rPr>
            </w:pPr>
            <w:r>
              <w:t xml:space="preserve">8 422 </w:t>
            </w:r>
            <w:r>
              <w:rPr>
                <w:lang w:val="uk-UA"/>
              </w:rPr>
              <w:t>717</w:t>
            </w:r>
          </w:p>
        </w:tc>
        <w:tc>
          <w:tcPr>
            <w:tcW w:w="1980" w:type="dxa"/>
            <w:vAlign w:val="center"/>
          </w:tcPr>
          <w:p w:rsidR="00392EE3" w:rsidRPr="009017B3" w:rsidRDefault="00392EE3" w:rsidP="00392EE3">
            <w:pPr>
              <w:jc w:val="center"/>
              <w:rPr>
                <w:lang w:val="en-US"/>
              </w:rPr>
            </w:pPr>
            <w:r>
              <w:t>7 446 356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в іноземній валюті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2 143 665</w:t>
            </w:r>
          </w:p>
        </w:tc>
        <w:tc>
          <w:tcPr>
            <w:tcW w:w="1980" w:type="dxa"/>
            <w:vAlign w:val="center"/>
          </w:tcPr>
          <w:p w:rsidR="00392EE3" w:rsidRPr="009017B3" w:rsidRDefault="00392EE3" w:rsidP="00392EE3">
            <w:pPr>
              <w:jc w:val="center"/>
              <w:rPr>
                <w:lang w:val="en-US"/>
              </w:rPr>
            </w:pPr>
            <w:r w:rsidRPr="008F4BA3">
              <w:rPr>
                <w:rFonts w:ascii="Chevin Cyrillic" w:hAnsi="Chevin Cyrillic"/>
                <w:color w:val="000000"/>
              </w:rPr>
              <w:t>1 745 60</w:t>
            </w:r>
            <w:r>
              <w:rPr>
                <w:rFonts w:ascii="Chevin Cyrillic" w:hAnsi="Chevin Cyrillic"/>
                <w:color w:val="000000"/>
                <w:lang w:val="en-US"/>
              </w:rPr>
              <w:t>4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кошти фізичних осіб, у т. ч.:</w:t>
            </w:r>
          </w:p>
        </w:tc>
        <w:tc>
          <w:tcPr>
            <w:tcW w:w="1980" w:type="dxa"/>
            <w:vAlign w:val="center"/>
          </w:tcPr>
          <w:p w:rsidR="00392EE3" w:rsidRPr="00B2474F" w:rsidRDefault="00392EE3" w:rsidP="00392EE3">
            <w:pPr>
              <w:jc w:val="center"/>
              <w:rPr>
                <w:lang w:val="uk-UA"/>
              </w:rPr>
            </w:pPr>
            <w:r>
              <w:t>20 183 42</w:t>
            </w:r>
            <w:r w:rsidR="00B2474F">
              <w:rPr>
                <w:lang w:val="uk-UA"/>
              </w:rPr>
              <w:t>8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23 974 821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в іноземній валюті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13 657 890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12 993 232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кошти фізичних осіб на вимогу,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7 22</w:t>
            </w:r>
            <w:r>
              <w:rPr>
                <w:lang w:val="uk-UA"/>
              </w:rPr>
              <w:t>0 632</w:t>
            </w:r>
          </w:p>
        </w:tc>
        <w:tc>
          <w:tcPr>
            <w:tcW w:w="1980" w:type="dxa"/>
            <w:vAlign w:val="center"/>
          </w:tcPr>
          <w:p w:rsidR="00392EE3" w:rsidRPr="009017B3" w:rsidRDefault="00392EE3" w:rsidP="00392EE3">
            <w:pPr>
              <w:jc w:val="center"/>
              <w:rPr>
                <w:lang w:val="en-US"/>
              </w:rPr>
            </w:pPr>
            <w:r w:rsidRPr="008F4BA3">
              <w:rPr>
                <w:rFonts w:ascii="Chevin Cyrillic" w:hAnsi="Chevin Cyrillic"/>
                <w:color w:val="000000"/>
              </w:rPr>
              <w:t xml:space="preserve">7 443 </w:t>
            </w:r>
            <w:r>
              <w:rPr>
                <w:rFonts w:ascii="Chevin Cyrillic" w:hAnsi="Chevin Cyrillic"/>
                <w:color w:val="000000"/>
                <w:lang w:val="en-US"/>
              </w:rPr>
              <w:t>645</w:t>
            </w:r>
          </w:p>
        </w:tc>
      </w:tr>
      <w:tr w:rsidR="00392EE3" w:rsidRPr="00751347" w:rsidTr="00392EE3">
        <w:trPr>
          <w:trHeight w:val="559"/>
        </w:trPr>
        <w:tc>
          <w:tcPr>
            <w:tcW w:w="5940" w:type="dxa"/>
            <w:vAlign w:val="bottom"/>
          </w:tcPr>
          <w:p w:rsidR="00392EE3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в іноземній валюті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5 92</w:t>
            </w:r>
            <w:r>
              <w:rPr>
                <w:lang w:val="uk-UA"/>
              </w:rPr>
              <w:t>2</w:t>
            </w:r>
            <w:r>
              <w:t xml:space="preserve"> 6</w:t>
            </w:r>
            <w:r>
              <w:rPr>
                <w:lang w:val="uk-UA"/>
              </w:rPr>
              <w:t>86</w:t>
            </w:r>
          </w:p>
        </w:tc>
        <w:tc>
          <w:tcPr>
            <w:tcW w:w="1980" w:type="dxa"/>
            <w:vAlign w:val="center"/>
          </w:tcPr>
          <w:p w:rsidR="00392EE3" w:rsidRPr="009017B3" w:rsidRDefault="00392EE3" w:rsidP="00392EE3">
            <w:pPr>
              <w:jc w:val="center"/>
              <w:rPr>
                <w:lang w:val="en-US"/>
              </w:rPr>
            </w:pPr>
            <w:r>
              <w:t>4 414 000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Боргові цінні папери, емітовані банком, у т. ч.: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1 103 837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1 073 297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в іноземній валюті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131 408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96 254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Інші залучені кошти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7 182 949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Зобов'язання щодо поточного податку на прибуток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Відстрочені податкові зобов'язання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Резерви за зобов'язаннями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11 456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72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Інші фінансові зобов'язання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3 75</w:t>
            </w:r>
            <w:r>
              <w:rPr>
                <w:lang w:val="uk-UA"/>
              </w:rPr>
              <w:t>3</w:t>
            </w:r>
            <w:r>
              <w:t xml:space="preserve"> </w:t>
            </w:r>
            <w:r>
              <w:rPr>
                <w:lang w:val="uk-UA"/>
              </w:rPr>
              <w:t>984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441 665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Інші зобов'язання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61</w:t>
            </w:r>
            <w:r>
              <w:rPr>
                <w:lang w:val="uk-UA"/>
              </w:rPr>
              <w:t>4</w:t>
            </w:r>
            <w:r>
              <w:t xml:space="preserve"> </w:t>
            </w:r>
            <w:r>
              <w:rPr>
                <w:lang w:val="uk-UA"/>
              </w:rPr>
              <w:t>930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280 169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Субординований борг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3 701 624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3 837 609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Зобов'язання групи вибуття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b/>
                <w:lang w:val="uk-UA"/>
              </w:rPr>
              <w:t xml:space="preserve">Усього зобов'язань, у т. ч.: 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64 121 644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b/>
                <w:bCs/>
              </w:rPr>
            </w:pPr>
            <w:r w:rsidRPr="008F4BA3">
              <w:rPr>
                <w:rFonts w:ascii="Chevin Cyrillic" w:hAnsi="Chevin Cyrillic"/>
                <w:b/>
                <w:color w:val="000000"/>
              </w:rPr>
              <w:t>55 553 565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в іноземній валюті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27 738 463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24 416 944</w:t>
            </w:r>
          </w:p>
        </w:tc>
      </w:tr>
      <w:tr w:rsidR="00392EE3" w:rsidRPr="00751347" w:rsidTr="00392EE3">
        <w:trPr>
          <w:trHeight w:val="611"/>
        </w:trPr>
        <w:tc>
          <w:tcPr>
            <w:tcW w:w="9900" w:type="dxa"/>
            <w:gridSpan w:val="3"/>
            <w:vAlign w:val="center"/>
          </w:tcPr>
          <w:p w:rsidR="00392EE3" w:rsidRPr="00F8470B" w:rsidRDefault="00392EE3" w:rsidP="00392EE3">
            <w:pPr>
              <w:jc w:val="center"/>
              <w:rPr>
                <w:lang w:val="uk-UA"/>
              </w:rPr>
            </w:pPr>
          </w:p>
          <w:p w:rsidR="00392EE3" w:rsidRPr="00F8470B" w:rsidRDefault="00392EE3" w:rsidP="00392EE3">
            <w:pPr>
              <w:rPr>
                <w:lang w:val="uk-UA"/>
              </w:rPr>
            </w:pPr>
            <w:r w:rsidRPr="00F8470B">
              <w:rPr>
                <w:b/>
                <w:lang w:val="uk-UA"/>
              </w:rPr>
              <w:t>ВЛАСНИЙ КАПІТАЛ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 xml:space="preserve">Статутний капітал 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3 727 000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3 727 000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Емісійні різниці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Незареєстровані внески до статутного капіталу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1 167 000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(51 186 51</w:t>
            </w:r>
            <w:r>
              <w:rPr>
                <w:lang w:val="uk-UA"/>
              </w:rPr>
              <w:t>1</w:t>
            </w:r>
            <w:r>
              <w:t>)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46 278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Резервні та інші фонди банку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975 715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975 716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lang w:val="uk-UA"/>
              </w:rPr>
              <w:t>Резерви переоцінки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</w:pPr>
            <w:r>
              <w:t>( 22 2</w:t>
            </w:r>
            <w:r>
              <w:rPr>
                <w:lang w:val="uk-UA"/>
              </w:rPr>
              <w:t>40</w:t>
            </w:r>
            <w:r>
              <w:t>)</w:t>
            </w:r>
          </w:p>
        </w:tc>
        <w:tc>
          <w:tcPr>
            <w:tcW w:w="1980" w:type="dxa"/>
            <w:vAlign w:val="center"/>
          </w:tcPr>
          <w:p w:rsidR="00392EE3" w:rsidRPr="005136B4" w:rsidRDefault="00392EE3" w:rsidP="00392EE3">
            <w:pPr>
              <w:jc w:val="center"/>
            </w:pPr>
            <w:r w:rsidRPr="008F4BA3">
              <w:rPr>
                <w:rFonts w:ascii="Chevin Cyrillic" w:hAnsi="Chevin Cyrillic"/>
                <w:color w:val="000000"/>
              </w:rPr>
              <w:t>720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b/>
                <w:lang w:val="uk-UA"/>
              </w:rPr>
              <w:t>Усього власного капіталу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(45 339 036)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b/>
                <w:bCs/>
              </w:rPr>
            </w:pPr>
            <w:r w:rsidRPr="008F4BA3">
              <w:rPr>
                <w:rFonts w:ascii="Chevin Cyrillic" w:hAnsi="Chevin Cyrillic"/>
                <w:b/>
                <w:color w:val="000000"/>
              </w:rPr>
              <w:t>4 749 714</w:t>
            </w:r>
          </w:p>
        </w:tc>
      </w:tr>
      <w:tr w:rsidR="00392EE3" w:rsidRPr="00751347" w:rsidTr="00392EE3">
        <w:tc>
          <w:tcPr>
            <w:tcW w:w="5940" w:type="dxa"/>
            <w:vAlign w:val="bottom"/>
          </w:tcPr>
          <w:p w:rsidR="00392EE3" w:rsidRPr="00751347" w:rsidRDefault="00392EE3" w:rsidP="006D6C6E">
            <w:pPr>
              <w:rPr>
                <w:lang w:val="uk-UA"/>
              </w:rPr>
            </w:pPr>
          </w:p>
          <w:p w:rsidR="00392EE3" w:rsidRPr="00751347" w:rsidRDefault="00392EE3" w:rsidP="006D6C6E">
            <w:pPr>
              <w:rPr>
                <w:lang w:val="uk-UA"/>
              </w:rPr>
            </w:pPr>
            <w:r w:rsidRPr="00751347">
              <w:rPr>
                <w:b/>
                <w:lang w:val="uk-UA"/>
              </w:rPr>
              <w:t>Усього зобов'язань та власного капіталу</w:t>
            </w:r>
          </w:p>
        </w:tc>
        <w:tc>
          <w:tcPr>
            <w:tcW w:w="1980" w:type="dxa"/>
            <w:vAlign w:val="center"/>
          </w:tcPr>
          <w:p w:rsidR="00392EE3" w:rsidRDefault="00392EE3" w:rsidP="00392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18 782 608</w:t>
            </w:r>
          </w:p>
        </w:tc>
        <w:tc>
          <w:tcPr>
            <w:tcW w:w="1980" w:type="dxa"/>
            <w:vAlign w:val="center"/>
          </w:tcPr>
          <w:p w:rsidR="00392EE3" w:rsidRPr="007D5CAF" w:rsidRDefault="00392EE3" w:rsidP="00392EE3">
            <w:pPr>
              <w:jc w:val="center"/>
              <w:rPr>
                <w:b/>
                <w:bCs/>
              </w:rPr>
            </w:pPr>
            <w:r w:rsidRPr="008F4BA3">
              <w:rPr>
                <w:rFonts w:ascii="Chevin Cyrillic" w:hAnsi="Chevin Cyrillic"/>
                <w:b/>
                <w:color w:val="000000"/>
              </w:rPr>
              <w:t>60 303 279</w:t>
            </w:r>
          </w:p>
        </w:tc>
      </w:tr>
    </w:tbl>
    <w:p w:rsidR="00FC4E01" w:rsidRPr="00751347" w:rsidRDefault="00FC4E01" w:rsidP="00FC4E01">
      <w:pPr>
        <w:jc w:val="right"/>
        <w:rPr>
          <w:lang w:val="uk-UA"/>
        </w:rPr>
      </w:pPr>
    </w:p>
    <w:p w:rsidR="003B635A" w:rsidRPr="00751347" w:rsidRDefault="003B635A" w:rsidP="003B635A">
      <w:pPr>
        <w:tabs>
          <w:tab w:val="left" w:pos="709"/>
        </w:tabs>
        <w:jc w:val="both"/>
        <w:rPr>
          <w:color w:val="000000"/>
          <w:lang w:val="uk-UA"/>
        </w:rPr>
      </w:pPr>
      <w:r w:rsidRPr="00751347">
        <w:rPr>
          <w:color w:val="000000"/>
          <w:lang w:val="uk-UA"/>
        </w:rPr>
        <w:t>Затверджено до випуску та підписано</w:t>
      </w:r>
    </w:p>
    <w:p w:rsidR="003B635A" w:rsidRPr="00751347" w:rsidRDefault="003B635A" w:rsidP="003B635A">
      <w:pPr>
        <w:tabs>
          <w:tab w:val="left" w:pos="709"/>
        </w:tabs>
        <w:jc w:val="both"/>
        <w:rPr>
          <w:color w:val="000000"/>
          <w:lang w:val="uk-UA"/>
        </w:rPr>
      </w:pPr>
    </w:p>
    <w:p w:rsidR="003B635A" w:rsidRPr="00751347" w:rsidRDefault="00083C0E" w:rsidP="003B635A">
      <w:pPr>
        <w:tabs>
          <w:tab w:val="left" w:pos="709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«</w:t>
      </w:r>
      <w:r w:rsidR="00392EE3">
        <w:rPr>
          <w:color w:val="000000"/>
          <w:lang w:val="uk-UA"/>
        </w:rPr>
        <w:t>15</w:t>
      </w:r>
      <w:r>
        <w:rPr>
          <w:color w:val="000000"/>
          <w:lang w:val="uk-UA"/>
        </w:rPr>
        <w:t>»</w:t>
      </w:r>
      <w:r w:rsidR="006D6C6E">
        <w:rPr>
          <w:color w:val="000000"/>
          <w:lang w:val="uk-UA"/>
        </w:rPr>
        <w:t xml:space="preserve">  </w:t>
      </w:r>
      <w:r w:rsidR="00392EE3">
        <w:rPr>
          <w:color w:val="000000"/>
          <w:lang w:val="uk-UA"/>
        </w:rPr>
        <w:t>жовтня</w:t>
      </w:r>
      <w:r w:rsidR="006D6C6E" w:rsidRPr="00CA291C">
        <w:rPr>
          <w:color w:val="000000"/>
        </w:rPr>
        <w:t xml:space="preserve"> </w:t>
      </w:r>
      <w:r w:rsidR="00F6764A">
        <w:rPr>
          <w:color w:val="000000"/>
          <w:lang w:val="uk-UA"/>
        </w:rPr>
        <w:t xml:space="preserve"> 2015</w:t>
      </w:r>
      <w:r w:rsidR="003B635A" w:rsidRPr="00751347">
        <w:rPr>
          <w:color w:val="000000"/>
          <w:lang w:val="uk-UA"/>
        </w:rPr>
        <w:t xml:space="preserve"> року  </w:t>
      </w:r>
    </w:p>
    <w:p w:rsidR="00BE77AC" w:rsidRPr="00392EE3" w:rsidRDefault="00BE77AC" w:rsidP="003B635A">
      <w:pPr>
        <w:tabs>
          <w:tab w:val="left" w:pos="709"/>
        </w:tabs>
        <w:jc w:val="both"/>
        <w:rPr>
          <w:color w:val="000000"/>
          <w:lang w:val="uk-UA"/>
        </w:rPr>
      </w:pPr>
    </w:p>
    <w:p w:rsidR="00BE77AC" w:rsidRPr="00001CDF" w:rsidRDefault="00BE77AC" w:rsidP="003B635A">
      <w:pPr>
        <w:tabs>
          <w:tab w:val="left" w:pos="709"/>
        </w:tabs>
        <w:jc w:val="both"/>
        <w:rPr>
          <w:color w:val="000000"/>
        </w:rPr>
      </w:pPr>
    </w:p>
    <w:tbl>
      <w:tblPr>
        <w:tblW w:w="8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0"/>
      </w:tblGrid>
      <w:tr w:rsidR="003B635A" w:rsidRPr="00CA291C" w:rsidTr="00301594">
        <w:tc>
          <w:tcPr>
            <w:tcW w:w="8820" w:type="dxa"/>
            <w:vAlign w:val="center"/>
          </w:tcPr>
          <w:p w:rsidR="00001CDF" w:rsidRPr="00001CDF" w:rsidRDefault="00001CDF" w:rsidP="00001CDF">
            <w:pPr>
              <w:rPr>
                <w:color w:val="000000"/>
                <w:lang w:val="uk-UA"/>
              </w:rPr>
            </w:pPr>
            <w:r w:rsidRPr="00001CDF">
              <w:rPr>
                <w:color w:val="000000"/>
                <w:lang w:val="uk-UA"/>
              </w:rPr>
              <w:t>Уповноважена особа Фонду</w:t>
            </w:r>
          </w:p>
          <w:p w:rsidR="00001CDF" w:rsidRPr="00001CDF" w:rsidRDefault="00001CDF" w:rsidP="00001CDF">
            <w:pPr>
              <w:rPr>
                <w:color w:val="000000"/>
                <w:lang w:val="uk-UA"/>
              </w:rPr>
            </w:pPr>
            <w:r w:rsidRPr="00001CDF">
              <w:rPr>
                <w:color w:val="000000"/>
                <w:lang w:val="uk-UA"/>
              </w:rPr>
              <w:t xml:space="preserve">гарантування вкладiв фiзичних осiб                                           </w:t>
            </w:r>
            <w:r>
              <w:rPr>
                <w:color w:val="000000"/>
                <w:lang w:val="uk-UA"/>
              </w:rPr>
              <w:t xml:space="preserve">       </w:t>
            </w:r>
            <w:r w:rsidRPr="00001CDF">
              <w:rPr>
                <w:color w:val="000000"/>
                <w:lang w:val="uk-UA"/>
              </w:rPr>
              <w:t xml:space="preserve">  В. В. Кадиров                                            </w:t>
            </w:r>
          </w:p>
          <w:p w:rsidR="00001CDF" w:rsidRPr="00001CDF" w:rsidRDefault="00001CDF" w:rsidP="00001CDF">
            <w:pPr>
              <w:rPr>
                <w:color w:val="000000"/>
                <w:lang w:val="uk-UA"/>
              </w:rPr>
            </w:pPr>
            <w:r w:rsidRPr="00001CDF">
              <w:rPr>
                <w:color w:val="000000"/>
                <w:lang w:val="uk-UA"/>
              </w:rPr>
              <w:t xml:space="preserve">на </w:t>
            </w:r>
            <w:r w:rsidR="00392EE3">
              <w:rPr>
                <w:color w:val="000000"/>
                <w:lang w:val="uk-UA"/>
              </w:rPr>
              <w:t xml:space="preserve">ліквідацію </w:t>
            </w:r>
            <w:r w:rsidRPr="00001CDF">
              <w:rPr>
                <w:color w:val="000000"/>
                <w:lang w:val="uk-UA"/>
              </w:rPr>
              <w:t xml:space="preserve">АТ "Дельта банк"                                              </w:t>
            </w:r>
          </w:p>
          <w:p w:rsidR="00001CDF" w:rsidRDefault="00001CDF" w:rsidP="00301594">
            <w:pPr>
              <w:rPr>
                <w:color w:val="000000"/>
                <w:lang w:val="uk-UA"/>
              </w:rPr>
            </w:pPr>
          </w:p>
          <w:p w:rsidR="003B635A" w:rsidRPr="00CA291C" w:rsidRDefault="003B635A" w:rsidP="00301594">
            <w:pPr>
              <w:rPr>
                <w:color w:val="000000"/>
                <w:lang w:val="uk-UA"/>
              </w:rPr>
            </w:pPr>
            <w:r w:rsidRPr="00751347">
              <w:rPr>
                <w:color w:val="000000"/>
                <w:lang w:val="uk-UA"/>
              </w:rPr>
              <w:t xml:space="preserve">Головний бухгалтер                                                                                Н.К. Шевчук </w:t>
            </w:r>
          </w:p>
        </w:tc>
      </w:tr>
    </w:tbl>
    <w:p w:rsidR="00BE77AC" w:rsidRPr="00147F0D" w:rsidRDefault="003B635A" w:rsidP="003B635A">
      <w:pPr>
        <w:tabs>
          <w:tab w:val="left" w:pos="709"/>
        </w:tabs>
        <w:jc w:val="both"/>
        <w:rPr>
          <w:color w:val="000000"/>
        </w:rPr>
      </w:pPr>
      <w:r w:rsidRPr="00751347">
        <w:rPr>
          <w:color w:val="000000"/>
          <w:lang w:val="uk-UA"/>
        </w:rPr>
        <w:t xml:space="preserve">    </w:t>
      </w:r>
    </w:p>
    <w:p w:rsidR="003B635A" w:rsidRPr="00751347" w:rsidRDefault="003B635A" w:rsidP="003B635A">
      <w:pPr>
        <w:tabs>
          <w:tab w:val="left" w:pos="709"/>
        </w:tabs>
        <w:jc w:val="both"/>
        <w:rPr>
          <w:color w:val="000000"/>
          <w:lang w:val="uk-UA"/>
        </w:rPr>
      </w:pPr>
      <w:r w:rsidRPr="00751347">
        <w:rPr>
          <w:color w:val="000000"/>
          <w:lang w:val="uk-UA"/>
        </w:rPr>
        <w:t xml:space="preserve">     </w:t>
      </w:r>
    </w:p>
    <w:p w:rsidR="003B635A" w:rsidRPr="00751347" w:rsidRDefault="003B635A" w:rsidP="003B635A">
      <w:pPr>
        <w:rPr>
          <w:sz w:val="20"/>
          <w:szCs w:val="20"/>
          <w:lang w:val="uk-UA"/>
        </w:rPr>
      </w:pPr>
      <w:r w:rsidRPr="00751347">
        <w:rPr>
          <w:sz w:val="20"/>
          <w:szCs w:val="20"/>
          <w:lang w:val="uk-UA"/>
        </w:rPr>
        <w:t>Вик. Гринюк О.В.</w:t>
      </w:r>
    </w:p>
    <w:p w:rsidR="0039255C" w:rsidRPr="00E31AD3" w:rsidRDefault="00B17217" w:rsidP="00C610BF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Тел. </w:t>
      </w:r>
      <w:r w:rsidRPr="00E31AD3">
        <w:rPr>
          <w:sz w:val="20"/>
          <w:szCs w:val="20"/>
        </w:rPr>
        <w:t>590</w:t>
      </w:r>
      <w:r>
        <w:rPr>
          <w:sz w:val="20"/>
          <w:szCs w:val="20"/>
          <w:lang w:val="uk-UA"/>
        </w:rPr>
        <w:t>-</w:t>
      </w:r>
      <w:r w:rsidRPr="00E31AD3">
        <w:rPr>
          <w:sz w:val="20"/>
          <w:szCs w:val="20"/>
        </w:rPr>
        <w:t>03</w:t>
      </w:r>
      <w:r>
        <w:rPr>
          <w:sz w:val="20"/>
          <w:szCs w:val="20"/>
          <w:lang w:val="uk-UA"/>
        </w:rPr>
        <w:t>-8</w:t>
      </w:r>
      <w:r w:rsidRPr="00E31AD3">
        <w:rPr>
          <w:sz w:val="20"/>
          <w:szCs w:val="20"/>
        </w:rPr>
        <w:t>5</w:t>
      </w:r>
    </w:p>
    <w:sectPr w:rsidR="0039255C" w:rsidRPr="00E31AD3" w:rsidSect="005C0B56">
      <w:pgSz w:w="11906" w:h="16838"/>
      <w:pgMar w:top="70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4F" w:rsidRDefault="00B2474F">
      <w:r>
        <w:separator/>
      </w:r>
    </w:p>
  </w:endnote>
  <w:endnote w:type="continuationSeparator" w:id="0">
    <w:p w:rsidR="00B2474F" w:rsidRDefault="00B24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altName w:val="Lucida Console"/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hevin 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4F" w:rsidRDefault="00B2474F">
      <w:r>
        <w:separator/>
      </w:r>
    </w:p>
  </w:footnote>
  <w:footnote w:type="continuationSeparator" w:id="0">
    <w:p w:rsidR="00B2474F" w:rsidRDefault="00B24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C4E01"/>
    <w:rsid w:val="00001CDF"/>
    <w:rsid w:val="000279D1"/>
    <w:rsid w:val="00065880"/>
    <w:rsid w:val="0007361D"/>
    <w:rsid w:val="00083C0E"/>
    <w:rsid w:val="000A1D0B"/>
    <w:rsid w:val="000B04FC"/>
    <w:rsid w:val="0011570F"/>
    <w:rsid w:val="00140568"/>
    <w:rsid w:val="00143678"/>
    <w:rsid w:val="00147F0D"/>
    <w:rsid w:val="00184239"/>
    <w:rsid w:val="00191414"/>
    <w:rsid w:val="001A4C27"/>
    <w:rsid w:val="001B0CF6"/>
    <w:rsid w:val="001C2138"/>
    <w:rsid w:val="00201250"/>
    <w:rsid w:val="002016F6"/>
    <w:rsid w:val="00216F55"/>
    <w:rsid w:val="002209C8"/>
    <w:rsid w:val="002233A3"/>
    <w:rsid w:val="00226E0F"/>
    <w:rsid w:val="002515ED"/>
    <w:rsid w:val="002B73AC"/>
    <w:rsid w:val="00301594"/>
    <w:rsid w:val="0031453C"/>
    <w:rsid w:val="003435A0"/>
    <w:rsid w:val="00350A28"/>
    <w:rsid w:val="00352E48"/>
    <w:rsid w:val="003904E2"/>
    <w:rsid w:val="0039255C"/>
    <w:rsid w:val="00392EE3"/>
    <w:rsid w:val="003B635A"/>
    <w:rsid w:val="003D3D78"/>
    <w:rsid w:val="0042106B"/>
    <w:rsid w:val="0043561C"/>
    <w:rsid w:val="00437831"/>
    <w:rsid w:val="00453290"/>
    <w:rsid w:val="004706EB"/>
    <w:rsid w:val="0047312D"/>
    <w:rsid w:val="004A3A55"/>
    <w:rsid w:val="004A7969"/>
    <w:rsid w:val="004C2DEF"/>
    <w:rsid w:val="004D521B"/>
    <w:rsid w:val="0050513F"/>
    <w:rsid w:val="005136B4"/>
    <w:rsid w:val="00521A0F"/>
    <w:rsid w:val="0054590F"/>
    <w:rsid w:val="005768EE"/>
    <w:rsid w:val="005B3ED8"/>
    <w:rsid w:val="005C0B56"/>
    <w:rsid w:val="005D38F8"/>
    <w:rsid w:val="005F0937"/>
    <w:rsid w:val="00631800"/>
    <w:rsid w:val="006442A4"/>
    <w:rsid w:val="00644DBA"/>
    <w:rsid w:val="00652996"/>
    <w:rsid w:val="00674DBC"/>
    <w:rsid w:val="00691C98"/>
    <w:rsid w:val="006D20C6"/>
    <w:rsid w:val="006D6C6E"/>
    <w:rsid w:val="00712B29"/>
    <w:rsid w:val="007314D7"/>
    <w:rsid w:val="00751347"/>
    <w:rsid w:val="00764936"/>
    <w:rsid w:val="00775095"/>
    <w:rsid w:val="007B38E2"/>
    <w:rsid w:val="007B63A7"/>
    <w:rsid w:val="007C5740"/>
    <w:rsid w:val="007D5CAF"/>
    <w:rsid w:val="007D6F35"/>
    <w:rsid w:val="00807DB2"/>
    <w:rsid w:val="00810485"/>
    <w:rsid w:val="0082023C"/>
    <w:rsid w:val="008348D2"/>
    <w:rsid w:val="00852C04"/>
    <w:rsid w:val="008542C4"/>
    <w:rsid w:val="008559C2"/>
    <w:rsid w:val="00860F32"/>
    <w:rsid w:val="00875CD0"/>
    <w:rsid w:val="00880947"/>
    <w:rsid w:val="00895E96"/>
    <w:rsid w:val="008F4A69"/>
    <w:rsid w:val="008F4BA3"/>
    <w:rsid w:val="009017B3"/>
    <w:rsid w:val="009761F9"/>
    <w:rsid w:val="009905AE"/>
    <w:rsid w:val="00992921"/>
    <w:rsid w:val="00995B7A"/>
    <w:rsid w:val="009971A4"/>
    <w:rsid w:val="009A4A23"/>
    <w:rsid w:val="009A5BE3"/>
    <w:rsid w:val="009B22F2"/>
    <w:rsid w:val="00A011F8"/>
    <w:rsid w:val="00A12C5A"/>
    <w:rsid w:val="00A512E1"/>
    <w:rsid w:val="00A523C2"/>
    <w:rsid w:val="00A91AF2"/>
    <w:rsid w:val="00AD54D5"/>
    <w:rsid w:val="00B02BB2"/>
    <w:rsid w:val="00B1030E"/>
    <w:rsid w:val="00B17217"/>
    <w:rsid w:val="00B2474F"/>
    <w:rsid w:val="00B72FBA"/>
    <w:rsid w:val="00B74C5F"/>
    <w:rsid w:val="00BA3727"/>
    <w:rsid w:val="00BE6BAF"/>
    <w:rsid w:val="00BE77AC"/>
    <w:rsid w:val="00C10FE8"/>
    <w:rsid w:val="00C47844"/>
    <w:rsid w:val="00C5019F"/>
    <w:rsid w:val="00C610BF"/>
    <w:rsid w:val="00C97717"/>
    <w:rsid w:val="00CA291C"/>
    <w:rsid w:val="00D13BEB"/>
    <w:rsid w:val="00D23F77"/>
    <w:rsid w:val="00D63BCC"/>
    <w:rsid w:val="00D92D20"/>
    <w:rsid w:val="00DA2B4F"/>
    <w:rsid w:val="00DD2214"/>
    <w:rsid w:val="00E0237B"/>
    <w:rsid w:val="00E23F6B"/>
    <w:rsid w:val="00E2441B"/>
    <w:rsid w:val="00E31AD3"/>
    <w:rsid w:val="00E43666"/>
    <w:rsid w:val="00E4769E"/>
    <w:rsid w:val="00E5292F"/>
    <w:rsid w:val="00E91F86"/>
    <w:rsid w:val="00EB62D3"/>
    <w:rsid w:val="00ED328C"/>
    <w:rsid w:val="00EE5364"/>
    <w:rsid w:val="00EF76E9"/>
    <w:rsid w:val="00EF78ED"/>
    <w:rsid w:val="00F26564"/>
    <w:rsid w:val="00F3299C"/>
    <w:rsid w:val="00F51FD2"/>
    <w:rsid w:val="00F6764A"/>
    <w:rsid w:val="00F8470B"/>
    <w:rsid w:val="00FB021C"/>
    <w:rsid w:val="00FC4E01"/>
    <w:rsid w:val="00FC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2441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C4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2441B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3B635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8">
    <w:name w:val="Balloon Text"/>
    <w:basedOn w:val="a"/>
    <w:link w:val="a9"/>
    <w:uiPriority w:val="99"/>
    <w:rsid w:val="00421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2106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CA291C"/>
    <w:rPr>
      <w:rFonts w:ascii="Consolas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CA291C"/>
    <w:rPr>
      <w:rFonts w:ascii="Consolas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72766-E174-407B-BA32-08AB38A6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665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фінансовий стан (Баланс)</vt:lpstr>
    </vt:vector>
  </TitlesOfParts>
  <Company>Delta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фінансовий стан (Баланс)</dc:title>
  <dc:subject/>
  <dc:creator>bielkini</dc:creator>
  <cp:keywords/>
  <dc:description/>
  <cp:lastModifiedBy>grinyuka</cp:lastModifiedBy>
  <cp:revision>3</cp:revision>
  <cp:lastPrinted>2015-10-15T08:49:00Z</cp:lastPrinted>
  <dcterms:created xsi:type="dcterms:W3CDTF">2015-10-13T13:37:00Z</dcterms:created>
  <dcterms:modified xsi:type="dcterms:W3CDTF">2015-10-15T11:34:00Z</dcterms:modified>
</cp:coreProperties>
</file>